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:rsidR="003F3EEB" w:rsidRPr="006B1069" w:rsidRDefault="003F3EEB" w:rsidP="003F3EEB">
      <w:pPr>
        <w:rPr>
          <w:rFonts w:ascii="Arial" w:hAnsi="Arial" w:cs="Arial"/>
        </w:rPr>
      </w:pPr>
    </w:p>
    <w:p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Jeśli potrzebujesz wsparcia zadzwoń na numer</w:t>
      </w:r>
      <w:r w:rsidR="00E8327A">
        <w:rPr>
          <w:rFonts w:ascii="Arial" w:hAnsi="Arial" w:cs="Arial"/>
        </w:rPr>
        <w:t xml:space="preserve"> 63 242 54 21</w:t>
      </w:r>
    </w:p>
    <w:p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:rsidR="006F7DBB" w:rsidRPr="006B1069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E8327A">
        <w:rPr>
          <w:rFonts w:ascii="Arial" w:hAnsi="Arial" w:cs="Arial"/>
          <w:sz w:val="24"/>
          <w:szCs w:val="24"/>
        </w:rPr>
        <w:t xml:space="preserve"> Zespołu Szkół Górniczo-Energetycznych </w:t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>Napisz, dlaczego potrzebujesz zapewnienia przez</w:t>
      </w:r>
      <w:r w:rsidR="00E8327A">
        <w:rPr>
          <w:rFonts w:ascii="Arial" w:hAnsi="Arial" w:cs="Arial"/>
        </w:rPr>
        <w:t xml:space="preserve"> Zespół Szkół Górniczo-Energetycznych</w:t>
      </w:r>
      <w:r w:rsidRPr="006B1069">
        <w:rPr>
          <w:rFonts w:ascii="Arial" w:hAnsi="Arial" w:cs="Arial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>Wypełnij, jeżeli chcesz, żeby</w:t>
      </w:r>
      <w:r w:rsidR="00E8327A">
        <w:rPr>
          <w:rFonts w:ascii="Arial" w:hAnsi="Arial" w:cs="Arial"/>
          <w:sz w:val="24"/>
          <w:szCs w:val="24"/>
        </w:rPr>
        <w:t xml:space="preserve"> Zespół Szkół Górniczo-Energetycznych</w:t>
      </w:r>
      <w:r w:rsidRPr="006B1069">
        <w:rPr>
          <w:rFonts w:ascii="Arial" w:hAnsi="Arial" w:cs="Arial"/>
          <w:sz w:val="24"/>
          <w:szCs w:val="24"/>
        </w:rPr>
        <w:t xml:space="preserve"> w Koninie</w:t>
      </w:r>
      <w:r w:rsidR="00E8327A">
        <w:rPr>
          <w:rFonts w:ascii="Arial" w:hAnsi="Arial" w:cs="Arial"/>
          <w:sz w:val="24"/>
          <w:szCs w:val="24"/>
        </w:rPr>
        <w:t xml:space="preserve"> zapewnił</w:t>
      </w:r>
      <w:r w:rsidR="00022F53" w:rsidRPr="00022F53">
        <w:rPr>
          <w:rFonts w:ascii="Arial" w:hAnsi="Arial" w:cs="Arial"/>
          <w:color w:val="FF0000"/>
          <w:sz w:val="24"/>
          <w:szCs w:val="24"/>
        </w:rPr>
        <w:t xml:space="preserve">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D314B5" w:rsidRDefault="002D527D" w:rsidP="00D314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br w:type="page"/>
      </w:r>
    </w:p>
    <w:p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proofErr w:type="spellStart"/>
      <w:r w:rsidRPr="00A02329">
        <w:rPr>
          <w:rFonts w:ascii="Arial" w:hAnsi="Arial" w:cs="Arial"/>
        </w:rPr>
        <w:t>ePUAP</w:t>
      </w:r>
      <w:proofErr w:type="spellEnd"/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:rsidR="00E8327A" w:rsidRDefault="00E8327A" w:rsidP="00111E30">
      <w:pPr>
        <w:pStyle w:val="Nagwek1"/>
        <w:rPr>
          <w:color w:val="000000" w:themeColor="text1"/>
        </w:rPr>
      </w:pPr>
      <w:r w:rsidRPr="00E8327A">
        <w:rPr>
          <w:color w:val="000000" w:themeColor="text1"/>
        </w:rPr>
        <w:t>Klauzula informacyjna RODO</w:t>
      </w:r>
    </w:p>
    <w:p w:rsidR="00E8327A" w:rsidRPr="00E8327A" w:rsidRDefault="00E8327A" w:rsidP="00C90C3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E8327A">
        <w:rPr>
          <w:rFonts w:ascii="Arial" w:eastAsia="Times New Roman" w:hAnsi="Arial" w:cs="Arial"/>
          <w:sz w:val="24"/>
          <w:szCs w:val="24"/>
          <w:lang w:eastAsia="pl-PL"/>
        </w:rPr>
        <w:t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Zespół Szkół Górniczo-Energetycznych im. S. Staszica w Koninie z siedzibą przy ul. Kard. S. Wyszyńskiego 3, tel. (63) 242 54 21, reprezentowane przez Dyrektora.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jest możliwy pod adresem: Urząd Miejski w Koninie, tel. (63) 240 11 77, e-mail: </w:t>
      </w:r>
      <w:hyperlink r:id="rId8" w:history="1">
        <w:r w:rsidRPr="00E8327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iod@konin.um.gov.pl</w:t>
        </w:r>
      </w:hyperlink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 xml:space="preserve">Celem przetwarzania przez placówkę jest wypełnienie obowiązków publicznych nałożonych na nią przepisami prawa. W przypadku danych osobowych dzieci jest to realizacja zadań oświatowych, dydaktycznych i wychowawczych, zagwarantowanie dziecku bezpieczeństwa oraz wypełnienie obowiązku dotyczącego uzupełniania i prowadzenia dokumentacji przebiegu nauczania, działalności wychowawczej i opiekuńczej. Placówka przetwarza </w:t>
      </w:r>
      <w:r w:rsidRPr="00E832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również, dane osobowe pracowników i kontrahentów w celu prawidłowej realizacji umów o pracę bądź innych umów zlecenia.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W ramach wykonywania ustawowych obowiązków placówka przetwarzana dane osobowe uczniów, ich rodziców lub opiekunów prawnych na podstawie art. 6 ust. 1 lit. c lub art. 9 ust. 2 lit. g RODO, czyli wypełnienia przez szkołę obowiązku, w ściśle określonych celach oraz zakresie, na podstawie konkretnych przepisów prawa. Przepisy te znajdują się przede wszystkim w ustawach: a) Ustawa z dnia 14 grudnia 2016 r. prawo oświatowe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z 2018 r., poz. 1148) b) Ustawa z dnia 07 września 1991 r. o systemie oświaty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z 2018 r., poz. 1457) c) Ustawa z dnia 15 kwietnia 2011 r. o systemie informacji oświatowej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z 2018 r., poz. 1900) d) Ustawa z dnia 26 stycznia 1982 r. Karta Nauczyciela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z 2018 r., poz. 967 i 2245, oraz z 2019 r., poz. 730) e) Ustawa z dnia 26 czerwca 1974 r. Kodeks pracy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z 2019 r., poz. 1040) f) oraz aktów wykonawczych (m.in. rozporządzenia Ministra Edukacji Narodowej z dnia 29 sierpnia 2014 r., w sprawie sposobu prowadzenia przez publiczne przedszkola, szkoły i placówki dokumentacji przebiegu nauczania, działalności wychowawczej i opiekuńczej oraz rodzajów tej dokumentacji oraz rodzajów tej dokumentacji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2017 r., poz. 1646) oraz rozporządzenie Ministra Edukacji Narodowej z dnia 01 marca 2013 r. w sprawie uzyskania stopnia awansu zawodowego przez nauczycieli (</w:t>
      </w:r>
      <w:proofErr w:type="spellStart"/>
      <w:r w:rsidRPr="00E8327A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E8327A">
        <w:rPr>
          <w:rFonts w:ascii="Arial" w:eastAsia="Times New Roman" w:hAnsi="Arial" w:cs="Arial"/>
          <w:sz w:val="24"/>
          <w:szCs w:val="24"/>
          <w:lang w:eastAsia="pl-PL"/>
        </w:rPr>
        <w:t>. 2018 r., poz. 1574). Podstawą przetwarzania danych osobowych uczniów oraz ich rodziców lub opiekunów prawnych jest również zgoda tj. art. 6 ust. 1 lit. a lub art. 9 ust. 2 lit. a. Zgoda dotyczy przetwarzania danych osobowych w zakresie wizerunku.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Placówka nie przekazuje danych osobowych do państw trzecich i organizacji międzynarodowych.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Szkoła będzie udostępniać dane osobowe, jeśli będzie się to wiązało z realizacją uprawnienia bądź obowiązku wynikającego z przepisu prawa.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Dane osobowe będą przetwarzane wyłącznie przez okres niezbędny do realizacji celu przetwarzania. 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 Pan/Pani prawo dostępu do swoich danych osobowych, sprostowanie nieprawidłowych danych, żądania usunięcia danych oraz ograniczenia przetwarzania danych, wniesienie sprzeciwu wobec przetwarzania danych, przenoszenia dostarczonych danych.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Pani/Pana dane przetwarzamy na podstawie zgody. Udzielona zgoda może zostać wycofana w dowolnym momencie.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W przypadku stwierdzenia, że przetwarzanie danych narusza obowiązujące przepisy prawa, przysługuje prawo wniesienia skargi do Prezesa Urzędu Ochrony Danych Osobowych, ul. Stawki 2, 00-193 Warszawa, tel. 22 531 03 00, fax. 22 531 03 01. Szczegółowe informacje kontaktowe do UODO są dostępne pod tym linkiem.</w:t>
      </w:r>
    </w:p>
    <w:p w:rsidR="00E8327A" w:rsidRPr="00E8327A" w:rsidRDefault="00E8327A" w:rsidP="00C90C3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327A">
        <w:rPr>
          <w:rFonts w:ascii="Arial" w:eastAsia="Times New Roman" w:hAnsi="Arial" w:cs="Arial"/>
          <w:sz w:val="24"/>
          <w:szCs w:val="24"/>
          <w:lang w:eastAsia="pl-PL"/>
        </w:rPr>
        <w:t>Dane osobowe nie podlegają profilowaniu ani zautomatyzowanemu podejmowaniu decyzji.</w:t>
      </w:r>
    </w:p>
    <w:bookmarkEnd w:id="0"/>
    <w:p w:rsidR="00E8327A" w:rsidRPr="00E8327A" w:rsidRDefault="00E8327A" w:rsidP="00C90C3E">
      <w:pPr>
        <w:spacing w:line="360" w:lineRule="auto"/>
      </w:pPr>
    </w:p>
    <w:sectPr w:rsidR="00E8327A" w:rsidRPr="00E8327A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7A" w:rsidRDefault="00E8327A" w:rsidP="00D06E35">
      <w:pPr>
        <w:spacing w:after="0" w:line="240" w:lineRule="auto"/>
      </w:pPr>
      <w:r>
        <w:separator/>
      </w:r>
    </w:p>
  </w:endnote>
  <w:endnote w:type="continuationSeparator" w:id="0">
    <w:p w:rsidR="00E8327A" w:rsidRDefault="00E8327A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7A" w:rsidRDefault="00E8327A" w:rsidP="00D06E35">
      <w:pPr>
        <w:spacing w:after="0" w:line="240" w:lineRule="auto"/>
      </w:pPr>
      <w:r>
        <w:separator/>
      </w:r>
    </w:p>
  </w:footnote>
  <w:footnote w:type="continuationSeparator" w:id="0">
    <w:p w:rsidR="00E8327A" w:rsidRDefault="00E8327A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A36D0"/>
    <w:multiLevelType w:val="hybridMultilevel"/>
    <w:tmpl w:val="9A3C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4EA8"/>
    <w:multiLevelType w:val="hybridMultilevel"/>
    <w:tmpl w:val="988CCEF6"/>
    <w:lvl w:ilvl="0" w:tplc="3DA4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9741D"/>
    <w:rsid w:val="00AB5274"/>
    <w:rsid w:val="00AD0E3E"/>
    <w:rsid w:val="00AE122D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0C3E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8327A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in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Gilewski</dc:creator>
  <cp:lastModifiedBy>Wojtek</cp:lastModifiedBy>
  <cp:revision>3</cp:revision>
  <dcterms:created xsi:type="dcterms:W3CDTF">2022-02-12T19:26:00Z</dcterms:created>
  <dcterms:modified xsi:type="dcterms:W3CDTF">2022-02-12T19:27:00Z</dcterms:modified>
</cp:coreProperties>
</file>